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23C8B" w14:textId="77777777" w:rsidR="00F16A30" w:rsidRDefault="00B17A7F" w:rsidP="00F16A30">
      <w:pPr>
        <w:widowControl/>
        <w:jc w:val="center"/>
        <w:outlineLvl w:val="0"/>
        <w:rPr>
          <w:rFonts w:ascii="Helvetica" w:eastAsia="宋体" w:hAnsi="Helvetica" w:cs="宋体"/>
          <w:b/>
          <w:bCs/>
          <w:color w:val="333333"/>
          <w:spacing w:val="60"/>
          <w:kern w:val="36"/>
          <w:sz w:val="36"/>
          <w:szCs w:val="36"/>
        </w:rPr>
      </w:pPr>
      <w:r w:rsidRPr="00F34411">
        <w:rPr>
          <w:rFonts w:ascii="Helvetica" w:eastAsia="宋体" w:hAnsi="Helvetica" w:cs="宋体"/>
          <w:b/>
          <w:bCs/>
          <w:color w:val="333333"/>
          <w:spacing w:val="60"/>
          <w:kern w:val="36"/>
          <w:sz w:val="36"/>
          <w:szCs w:val="36"/>
        </w:rPr>
        <w:t>“</w:t>
      </w:r>
      <w:r w:rsidRPr="00F34411">
        <w:rPr>
          <w:rFonts w:ascii="Helvetica" w:eastAsia="宋体" w:hAnsi="Helvetica" w:cs="宋体"/>
          <w:b/>
          <w:bCs/>
          <w:color w:val="333333"/>
          <w:spacing w:val="60"/>
          <w:kern w:val="36"/>
          <w:sz w:val="36"/>
          <w:szCs w:val="36"/>
        </w:rPr>
        <w:t>中银杯</w:t>
      </w:r>
      <w:r w:rsidRPr="00F34411">
        <w:rPr>
          <w:rFonts w:ascii="Helvetica" w:eastAsia="宋体" w:hAnsi="Helvetica" w:cs="宋体"/>
          <w:b/>
          <w:bCs/>
          <w:color w:val="333333"/>
          <w:spacing w:val="60"/>
          <w:kern w:val="36"/>
          <w:sz w:val="36"/>
          <w:szCs w:val="36"/>
        </w:rPr>
        <w:t>”</w:t>
      </w:r>
      <w:r w:rsidRPr="00F34411">
        <w:rPr>
          <w:rFonts w:ascii="Helvetica" w:eastAsia="宋体" w:hAnsi="Helvetica" w:cs="宋体"/>
          <w:b/>
          <w:bCs/>
          <w:color w:val="333333"/>
          <w:spacing w:val="60"/>
          <w:kern w:val="36"/>
          <w:sz w:val="36"/>
          <w:szCs w:val="36"/>
        </w:rPr>
        <w:t>第十</w:t>
      </w:r>
      <w:r>
        <w:rPr>
          <w:rFonts w:ascii="Helvetica" w:eastAsia="宋体" w:hAnsi="Helvetica" w:cs="宋体" w:hint="eastAsia"/>
          <w:b/>
          <w:bCs/>
          <w:color w:val="333333"/>
          <w:spacing w:val="60"/>
          <w:kern w:val="36"/>
          <w:sz w:val="36"/>
          <w:szCs w:val="36"/>
        </w:rPr>
        <w:t>一</w:t>
      </w:r>
      <w:r w:rsidRPr="00F34411">
        <w:rPr>
          <w:rFonts w:ascii="Helvetica" w:eastAsia="宋体" w:hAnsi="Helvetica" w:cs="宋体"/>
          <w:b/>
          <w:bCs/>
          <w:color w:val="333333"/>
          <w:spacing w:val="60"/>
          <w:kern w:val="36"/>
          <w:sz w:val="36"/>
          <w:szCs w:val="36"/>
        </w:rPr>
        <w:t>届天津青年</w:t>
      </w:r>
      <w:r>
        <w:rPr>
          <w:rFonts w:ascii="Helvetica" w:eastAsia="宋体" w:hAnsi="Helvetica" w:cs="宋体" w:hint="eastAsia"/>
          <w:b/>
          <w:bCs/>
          <w:color w:val="333333"/>
          <w:spacing w:val="60"/>
          <w:kern w:val="36"/>
          <w:sz w:val="36"/>
          <w:szCs w:val="36"/>
        </w:rPr>
        <w:t>创青春</w:t>
      </w:r>
      <w:r w:rsidRPr="00F34411">
        <w:rPr>
          <w:rFonts w:ascii="Helvetica" w:eastAsia="宋体" w:hAnsi="Helvetica" w:cs="宋体"/>
          <w:b/>
          <w:bCs/>
          <w:color w:val="333333"/>
          <w:spacing w:val="60"/>
          <w:kern w:val="36"/>
          <w:sz w:val="36"/>
          <w:szCs w:val="36"/>
        </w:rPr>
        <w:t>大赛</w:t>
      </w:r>
      <w:r w:rsidRPr="00B17A7F">
        <w:rPr>
          <w:rFonts w:ascii="Helvetica" w:eastAsia="宋体" w:hAnsi="Helvetica" w:cs="宋体" w:hint="eastAsia"/>
          <w:b/>
          <w:bCs/>
          <w:color w:val="333333"/>
          <w:spacing w:val="60"/>
          <w:kern w:val="36"/>
          <w:sz w:val="36"/>
          <w:szCs w:val="36"/>
        </w:rPr>
        <w:t>科技创新</w:t>
      </w:r>
      <w:r>
        <w:rPr>
          <w:rFonts w:ascii="Helvetica" w:eastAsia="宋体" w:hAnsi="Helvetica" w:cs="宋体" w:hint="eastAsia"/>
          <w:b/>
          <w:bCs/>
          <w:color w:val="333333"/>
          <w:spacing w:val="60"/>
          <w:kern w:val="36"/>
          <w:sz w:val="36"/>
          <w:szCs w:val="36"/>
        </w:rPr>
        <w:t>、数字经济、</w:t>
      </w:r>
      <w:r w:rsidRPr="00B17A7F">
        <w:rPr>
          <w:rFonts w:ascii="Helvetica" w:eastAsia="宋体" w:hAnsi="Helvetica" w:cs="宋体" w:hint="eastAsia"/>
          <w:b/>
          <w:bCs/>
          <w:color w:val="333333"/>
          <w:spacing w:val="60"/>
          <w:kern w:val="36"/>
          <w:sz w:val="36"/>
          <w:szCs w:val="36"/>
        </w:rPr>
        <w:t>社会企业</w:t>
      </w:r>
    </w:p>
    <w:p w14:paraId="20071A2C" w14:textId="376AA1E9" w:rsidR="00B17A7F" w:rsidRPr="00F34411" w:rsidRDefault="00B17A7F" w:rsidP="00F16A30">
      <w:pPr>
        <w:widowControl/>
        <w:spacing w:after="150"/>
        <w:jc w:val="center"/>
        <w:outlineLvl w:val="0"/>
        <w:rPr>
          <w:rFonts w:ascii="Helvetica" w:eastAsia="宋体" w:hAnsi="Helvetica" w:cs="宋体"/>
          <w:b/>
          <w:bCs/>
          <w:color w:val="333333"/>
          <w:spacing w:val="60"/>
          <w:kern w:val="36"/>
          <w:sz w:val="36"/>
          <w:szCs w:val="36"/>
        </w:rPr>
      </w:pPr>
      <w:r w:rsidRPr="00DE7FEF">
        <w:rPr>
          <w:rFonts w:ascii="Helvetica" w:eastAsia="宋体" w:hAnsi="Helvetica" w:cs="宋体" w:hint="eastAsia"/>
          <w:b/>
          <w:bCs/>
          <w:color w:val="333333"/>
          <w:spacing w:val="60"/>
          <w:kern w:val="36"/>
          <w:sz w:val="36"/>
          <w:szCs w:val="36"/>
        </w:rPr>
        <w:t>专项赛道</w:t>
      </w:r>
      <w:r w:rsidRPr="00F34411">
        <w:rPr>
          <w:rFonts w:ascii="Helvetica" w:eastAsia="宋体" w:hAnsi="Helvetica" w:cs="宋体"/>
          <w:b/>
          <w:bCs/>
          <w:color w:val="333333"/>
          <w:spacing w:val="60"/>
          <w:kern w:val="36"/>
          <w:sz w:val="36"/>
          <w:szCs w:val="36"/>
        </w:rPr>
        <w:t>入围复赛的通知</w:t>
      </w:r>
    </w:p>
    <w:p w14:paraId="4B83C122" w14:textId="77777777" w:rsidR="00B17A7F" w:rsidRDefault="00B17A7F" w:rsidP="00B17A7F">
      <w:pPr>
        <w:pStyle w:val="a7"/>
        <w:spacing w:before="0" w:beforeAutospacing="0" w:after="0" w:afterAutospacing="0"/>
        <w:rPr>
          <w:rFonts w:ascii="仿宋" w:eastAsia="仿宋" w:hAnsi="仿宋" w:hint="eastAsia"/>
          <w:color w:val="666666"/>
          <w:sz w:val="32"/>
          <w:szCs w:val="32"/>
        </w:rPr>
      </w:pPr>
      <w:r>
        <w:rPr>
          <w:rFonts w:ascii="仿宋" w:eastAsia="仿宋" w:hAnsi="仿宋" w:hint="eastAsia"/>
          <w:color w:val="666666"/>
          <w:sz w:val="32"/>
          <w:szCs w:val="32"/>
        </w:rPr>
        <w:t>各相关企业、创业团队：</w:t>
      </w:r>
    </w:p>
    <w:p w14:paraId="32E5A338" w14:textId="46490CDD" w:rsidR="004965B9" w:rsidRDefault="00B17A7F" w:rsidP="004965B9">
      <w:pPr>
        <w:pStyle w:val="a7"/>
        <w:spacing w:before="0" w:beforeAutospacing="0" w:after="0" w:afterAutospacing="0"/>
        <w:ind w:firstLine="480"/>
        <w:rPr>
          <w:rFonts w:ascii="仿宋" w:eastAsia="仿宋" w:hAnsi="仿宋" w:hint="eastAsia"/>
          <w:color w:val="666666"/>
          <w:sz w:val="32"/>
          <w:szCs w:val="32"/>
        </w:rPr>
      </w:pPr>
      <w:r w:rsidRPr="00045D5B">
        <w:rPr>
          <w:rFonts w:ascii="仿宋" w:eastAsia="仿宋" w:hAnsi="仿宋" w:hint="eastAsia"/>
          <w:color w:val="666666"/>
          <w:sz w:val="32"/>
          <w:szCs w:val="32"/>
        </w:rPr>
        <w:t>本届大赛于2024年7月9日启动报名，</w:t>
      </w:r>
      <w:r w:rsidR="004965B9" w:rsidRPr="00045D5B">
        <w:rPr>
          <w:rFonts w:ascii="仿宋" w:eastAsia="仿宋" w:hAnsi="仿宋" w:hint="eastAsia"/>
          <w:color w:val="666666"/>
          <w:sz w:val="32"/>
          <w:szCs w:val="32"/>
        </w:rPr>
        <w:t>参加科技创新、数字经济、社会企业专项赛道分别为357、166、217个项目，共计740个项目。根据项目申报规则，科技创新、数字经济、</w:t>
      </w:r>
      <w:r w:rsidR="004965B9" w:rsidRPr="004642DA">
        <w:rPr>
          <w:rFonts w:ascii="仿宋" w:eastAsia="仿宋" w:hAnsi="仿宋" w:hint="eastAsia"/>
          <w:color w:val="666666"/>
          <w:sz w:val="32"/>
          <w:szCs w:val="32"/>
        </w:rPr>
        <w:t>社会企业专项赛道分别审核通过了308、114、181</w:t>
      </w:r>
      <w:r w:rsidR="00550744" w:rsidRPr="004642DA">
        <w:rPr>
          <w:rFonts w:ascii="仿宋" w:eastAsia="仿宋" w:hAnsi="仿宋" w:hint="eastAsia"/>
          <w:color w:val="666666"/>
          <w:sz w:val="32"/>
          <w:szCs w:val="32"/>
        </w:rPr>
        <w:t>项</w:t>
      </w:r>
      <w:r w:rsidR="004965B9" w:rsidRPr="004642DA">
        <w:rPr>
          <w:rFonts w:ascii="仿宋" w:eastAsia="仿宋" w:hAnsi="仿宋" w:hint="eastAsia"/>
          <w:color w:val="666666"/>
          <w:sz w:val="32"/>
          <w:szCs w:val="32"/>
        </w:rPr>
        <w:t>参赛报名表和参赛材料。根据赛程安排于2024年7月</w:t>
      </w:r>
      <w:r w:rsidR="00045D5B" w:rsidRPr="004642DA">
        <w:rPr>
          <w:rFonts w:ascii="仿宋" w:eastAsia="仿宋" w:hAnsi="仿宋" w:hint="eastAsia"/>
          <w:color w:val="666666"/>
          <w:sz w:val="32"/>
          <w:szCs w:val="32"/>
        </w:rPr>
        <w:t>18</w:t>
      </w:r>
      <w:r w:rsidR="004965B9" w:rsidRPr="004642DA">
        <w:rPr>
          <w:rFonts w:ascii="仿宋" w:eastAsia="仿宋" w:hAnsi="仿宋" w:hint="eastAsia"/>
          <w:color w:val="666666"/>
          <w:sz w:val="32"/>
          <w:szCs w:val="32"/>
        </w:rPr>
        <w:t>日上午对科技创新、数字经济、社会企业专项赛道进行了初赛评审，分别评选出35、</w:t>
      </w:r>
      <w:r w:rsidR="00B66A7C" w:rsidRPr="004642DA">
        <w:rPr>
          <w:rFonts w:ascii="仿宋" w:eastAsia="仿宋" w:hAnsi="仿宋" w:hint="eastAsia"/>
          <w:color w:val="666666"/>
          <w:sz w:val="32"/>
          <w:szCs w:val="32"/>
        </w:rPr>
        <w:t>20</w:t>
      </w:r>
      <w:r w:rsidR="004965B9" w:rsidRPr="004642DA">
        <w:rPr>
          <w:rFonts w:ascii="仿宋" w:eastAsia="仿宋" w:hAnsi="仿宋" w:hint="eastAsia"/>
          <w:color w:val="666666"/>
          <w:sz w:val="32"/>
          <w:szCs w:val="32"/>
        </w:rPr>
        <w:t>、</w:t>
      </w:r>
      <w:r w:rsidR="00B66A7C" w:rsidRPr="004642DA">
        <w:rPr>
          <w:rFonts w:ascii="仿宋" w:eastAsia="仿宋" w:hAnsi="仿宋" w:hint="eastAsia"/>
          <w:color w:val="666666"/>
          <w:sz w:val="32"/>
          <w:szCs w:val="32"/>
        </w:rPr>
        <w:t>30</w:t>
      </w:r>
      <w:r w:rsidR="004965B9" w:rsidRPr="004642DA">
        <w:rPr>
          <w:rFonts w:ascii="仿宋" w:eastAsia="仿宋" w:hAnsi="仿宋" w:hint="eastAsia"/>
          <w:color w:val="666666"/>
          <w:sz w:val="32"/>
          <w:szCs w:val="32"/>
        </w:rPr>
        <w:t>个项目入围复赛，共计</w:t>
      </w:r>
      <w:r w:rsidR="00B66A7C" w:rsidRPr="004642DA">
        <w:rPr>
          <w:rFonts w:ascii="仿宋" w:eastAsia="仿宋" w:hAnsi="仿宋" w:hint="eastAsia"/>
          <w:color w:val="666666"/>
          <w:sz w:val="32"/>
          <w:szCs w:val="32"/>
        </w:rPr>
        <w:t>85</w:t>
      </w:r>
      <w:r w:rsidR="004965B9" w:rsidRPr="004642DA">
        <w:rPr>
          <w:rFonts w:ascii="仿宋" w:eastAsia="仿宋" w:hAnsi="仿宋" w:hint="eastAsia"/>
          <w:color w:val="666666"/>
          <w:sz w:val="32"/>
          <w:szCs w:val="32"/>
        </w:rPr>
        <w:t>个项目，</w:t>
      </w:r>
      <w:r w:rsidR="004965B9" w:rsidRPr="004642DA">
        <w:rPr>
          <w:rStyle w:val="a8"/>
          <w:rFonts w:ascii="仿宋" w:eastAsia="仿宋" w:hAnsi="仿宋" w:hint="eastAsia"/>
          <w:color w:val="666666"/>
          <w:sz w:val="32"/>
          <w:szCs w:val="32"/>
        </w:rPr>
        <w:t>复</w:t>
      </w:r>
      <w:r w:rsidR="004965B9" w:rsidRPr="00045D5B">
        <w:rPr>
          <w:rStyle w:val="a8"/>
          <w:rFonts w:ascii="仿宋" w:eastAsia="仿宋" w:hAnsi="仿宋" w:hint="eastAsia"/>
          <w:color w:val="666666"/>
          <w:sz w:val="32"/>
          <w:szCs w:val="32"/>
        </w:rPr>
        <w:t>赛规则见资料下载</w:t>
      </w:r>
      <w:r w:rsidR="004965B9" w:rsidRPr="00045D5B">
        <w:rPr>
          <w:rFonts w:ascii="仿宋" w:eastAsia="仿宋" w:hAnsi="仿宋" w:hint="eastAsia"/>
          <w:color w:val="666666"/>
          <w:sz w:val="32"/>
          <w:szCs w:val="32"/>
        </w:rPr>
        <w:t>。现就</w:t>
      </w:r>
      <w:r w:rsidR="001A0B6A" w:rsidRPr="00045D5B">
        <w:rPr>
          <w:rFonts w:ascii="仿宋" w:eastAsia="仿宋" w:hAnsi="仿宋" w:hint="eastAsia"/>
          <w:color w:val="666666"/>
          <w:sz w:val="32"/>
          <w:szCs w:val="32"/>
        </w:rPr>
        <w:t>科技创新、数字经济、社会企业</w:t>
      </w:r>
      <w:r w:rsidR="004965B9" w:rsidRPr="00045D5B">
        <w:rPr>
          <w:rFonts w:ascii="仿宋" w:eastAsia="仿宋" w:hAnsi="仿宋" w:hint="eastAsia"/>
          <w:color w:val="666666"/>
          <w:sz w:val="32"/>
          <w:szCs w:val="32"/>
        </w:rPr>
        <w:t>专项赛道复赛相关事项通知如下：</w:t>
      </w:r>
    </w:p>
    <w:p w14:paraId="27A8B12B" w14:textId="77777777" w:rsidR="00B17A7F" w:rsidRDefault="00B17A7F" w:rsidP="00B17A7F">
      <w:pPr>
        <w:pStyle w:val="a7"/>
        <w:spacing w:before="0" w:beforeAutospacing="0" w:after="0" w:afterAutospacing="0"/>
        <w:ind w:firstLine="480"/>
        <w:rPr>
          <w:rFonts w:ascii="Helvetica" w:hAnsi="Helvetica"/>
          <w:color w:val="666666"/>
          <w:sz w:val="21"/>
          <w:szCs w:val="21"/>
        </w:rPr>
      </w:pPr>
    </w:p>
    <w:p w14:paraId="0DA178D8" w14:textId="77777777" w:rsidR="00B17A7F" w:rsidRDefault="00B17A7F" w:rsidP="00B17A7F">
      <w:pPr>
        <w:pStyle w:val="a7"/>
        <w:spacing w:before="0" w:beforeAutospacing="0" w:after="0" w:afterAutospacing="0"/>
        <w:ind w:firstLine="480"/>
        <w:rPr>
          <w:rFonts w:ascii="Helvetica" w:hAnsi="Helvetica"/>
          <w:color w:val="666666"/>
          <w:sz w:val="21"/>
          <w:szCs w:val="21"/>
        </w:rPr>
      </w:pPr>
      <w:r>
        <w:rPr>
          <w:rStyle w:val="a8"/>
          <w:rFonts w:ascii="仿宋" w:eastAsia="仿宋" w:hAnsi="仿宋" w:hint="eastAsia"/>
          <w:color w:val="666666"/>
          <w:sz w:val="32"/>
          <w:szCs w:val="32"/>
        </w:rPr>
        <w:t>一、时间和地点</w:t>
      </w:r>
    </w:p>
    <w:p w14:paraId="06A5AF1E" w14:textId="4726190A" w:rsidR="00B17A7F" w:rsidRDefault="00B17A7F" w:rsidP="00B17A7F">
      <w:pPr>
        <w:pStyle w:val="a7"/>
        <w:spacing w:before="0" w:beforeAutospacing="0" w:after="0" w:afterAutospacing="0"/>
        <w:ind w:firstLine="480"/>
        <w:rPr>
          <w:rFonts w:ascii="Helvetica" w:hAnsi="Helvetica"/>
          <w:color w:val="666666"/>
          <w:sz w:val="21"/>
          <w:szCs w:val="21"/>
        </w:rPr>
      </w:pPr>
      <w:r>
        <w:rPr>
          <w:rFonts w:ascii="仿宋" w:eastAsia="仿宋" w:hAnsi="仿宋" w:hint="eastAsia"/>
          <w:color w:val="666666"/>
          <w:sz w:val="32"/>
          <w:szCs w:val="32"/>
        </w:rPr>
        <w:t>时间：7月24日（星期三）9:00—17</w:t>
      </w:r>
      <w:r w:rsidRPr="00327E97">
        <w:rPr>
          <w:rFonts w:ascii="仿宋" w:eastAsia="仿宋" w:hAnsi="仿宋" w:hint="eastAsia"/>
          <w:color w:val="666666"/>
          <w:sz w:val="32"/>
          <w:szCs w:val="32"/>
        </w:rPr>
        <w:t>:30</w:t>
      </w:r>
    </w:p>
    <w:p w14:paraId="1D3BD1AA" w14:textId="3FA8381A" w:rsidR="00B17A7F" w:rsidRDefault="00B17A7F" w:rsidP="00B17A7F">
      <w:pPr>
        <w:pStyle w:val="a7"/>
        <w:spacing w:before="0" w:beforeAutospacing="0" w:after="0" w:afterAutospacing="0"/>
        <w:ind w:firstLine="480"/>
        <w:rPr>
          <w:rFonts w:ascii="Helvetica" w:hAnsi="Helvetica"/>
          <w:color w:val="666666"/>
          <w:sz w:val="21"/>
          <w:szCs w:val="21"/>
        </w:rPr>
      </w:pPr>
      <w:r>
        <w:rPr>
          <w:rFonts w:ascii="仿宋" w:eastAsia="仿宋" w:hAnsi="仿宋" w:hint="eastAsia"/>
          <w:color w:val="666666"/>
          <w:sz w:val="32"/>
          <w:szCs w:val="32"/>
        </w:rPr>
        <w:t>地点：天元发展中心</w:t>
      </w:r>
    </w:p>
    <w:p w14:paraId="1AE73057" w14:textId="77777777" w:rsidR="00B17A7F" w:rsidRDefault="00B17A7F" w:rsidP="00B17A7F">
      <w:pPr>
        <w:pStyle w:val="a7"/>
        <w:spacing w:before="0" w:beforeAutospacing="0" w:after="0" w:afterAutospacing="0"/>
        <w:ind w:firstLine="480"/>
        <w:rPr>
          <w:rFonts w:ascii="Helvetica" w:hAnsi="Helvetica"/>
          <w:color w:val="666666"/>
          <w:sz w:val="21"/>
          <w:szCs w:val="21"/>
        </w:rPr>
      </w:pPr>
      <w:r>
        <w:rPr>
          <w:rStyle w:val="a8"/>
          <w:rFonts w:ascii="仿宋" w:eastAsia="仿宋" w:hAnsi="仿宋" w:hint="eastAsia"/>
          <w:color w:val="666666"/>
          <w:sz w:val="32"/>
          <w:szCs w:val="32"/>
        </w:rPr>
        <w:t>二、比赛形式</w:t>
      </w:r>
    </w:p>
    <w:p w14:paraId="7DD9D1FB" w14:textId="61144D24" w:rsidR="002F5BB2" w:rsidRDefault="002F5BB2" w:rsidP="00B17A7F">
      <w:pPr>
        <w:pStyle w:val="a7"/>
        <w:spacing w:before="0" w:beforeAutospacing="0" w:after="0" w:afterAutospacing="0"/>
        <w:ind w:firstLine="480"/>
        <w:rPr>
          <w:rFonts w:ascii="仿宋" w:eastAsia="仿宋" w:hAnsi="仿宋" w:hint="eastAsia"/>
          <w:color w:val="666666"/>
          <w:sz w:val="32"/>
          <w:szCs w:val="32"/>
        </w:rPr>
      </w:pPr>
      <w:r w:rsidRPr="002F5BB2">
        <w:rPr>
          <w:rFonts w:ascii="仿宋" w:eastAsia="仿宋" w:hAnsi="仿宋" w:hint="eastAsia"/>
          <w:color w:val="666666"/>
          <w:sz w:val="32"/>
          <w:szCs w:val="32"/>
        </w:rPr>
        <w:t>评委线下评审，鼓励项目团队线下路演，不便线下参与</w:t>
      </w:r>
      <w:r w:rsidR="00430FE1">
        <w:rPr>
          <w:rFonts w:ascii="仿宋" w:eastAsia="仿宋" w:hAnsi="仿宋" w:hint="eastAsia"/>
          <w:color w:val="666666"/>
          <w:sz w:val="32"/>
          <w:szCs w:val="32"/>
        </w:rPr>
        <w:t>路演答辩的团队，</w:t>
      </w:r>
      <w:r w:rsidRPr="002F5BB2">
        <w:rPr>
          <w:rFonts w:ascii="仿宋" w:eastAsia="仿宋" w:hAnsi="仿宋" w:hint="eastAsia"/>
          <w:color w:val="666666"/>
          <w:sz w:val="32"/>
          <w:szCs w:val="32"/>
        </w:rPr>
        <w:t>可线上</w:t>
      </w:r>
      <w:r w:rsidR="00430FE1">
        <w:rPr>
          <w:rFonts w:ascii="仿宋" w:eastAsia="仿宋" w:hAnsi="仿宋" w:hint="eastAsia"/>
          <w:color w:val="666666"/>
          <w:sz w:val="32"/>
          <w:szCs w:val="32"/>
        </w:rPr>
        <w:t>以腾讯会议的形式</w:t>
      </w:r>
      <w:r w:rsidRPr="002F5BB2">
        <w:rPr>
          <w:rFonts w:ascii="仿宋" w:eastAsia="仿宋" w:hAnsi="仿宋" w:hint="eastAsia"/>
          <w:color w:val="666666"/>
          <w:sz w:val="32"/>
          <w:szCs w:val="32"/>
        </w:rPr>
        <w:t>参赛。每个项</w:t>
      </w:r>
      <w:r w:rsidRPr="002F5BB2">
        <w:rPr>
          <w:rFonts w:ascii="仿宋" w:eastAsia="仿宋" w:hAnsi="仿宋" w:hint="eastAsia"/>
          <w:color w:val="666666"/>
          <w:sz w:val="32"/>
          <w:szCs w:val="32"/>
        </w:rPr>
        <w:lastRenderedPageBreak/>
        <w:t>目的路演时间为5分钟，专家提问时间为3分钟，共计8分钟。</w:t>
      </w:r>
    </w:p>
    <w:p w14:paraId="658E77BA" w14:textId="59E33E4C" w:rsidR="00B17A7F" w:rsidRDefault="00B17A7F" w:rsidP="00B17A7F">
      <w:pPr>
        <w:pStyle w:val="a7"/>
        <w:spacing w:before="0" w:beforeAutospacing="0" w:after="0" w:afterAutospacing="0"/>
        <w:ind w:firstLine="480"/>
        <w:rPr>
          <w:rFonts w:ascii="Helvetica" w:hAnsi="Helvetica"/>
          <w:color w:val="666666"/>
          <w:sz w:val="21"/>
          <w:szCs w:val="21"/>
        </w:rPr>
      </w:pPr>
      <w:r>
        <w:rPr>
          <w:rStyle w:val="a8"/>
          <w:rFonts w:ascii="仿宋" w:eastAsia="仿宋" w:hAnsi="仿宋" w:hint="eastAsia"/>
          <w:color w:val="666666"/>
          <w:sz w:val="32"/>
          <w:szCs w:val="32"/>
        </w:rPr>
        <w:t>三、路演答辩准备材料</w:t>
      </w:r>
    </w:p>
    <w:p w14:paraId="25940A97" w14:textId="551C8B85" w:rsidR="00B17A7F" w:rsidRDefault="002F5BB2" w:rsidP="00B17A7F">
      <w:pPr>
        <w:pStyle w:val="a7"/>
        <w:spacing w:before="0" w:beforeAutospacing="0" w:after="0" w:afterAutospacing="0"/>
        <w:ind w:firstLine="480"/>
        <w:rPr>
          <w:rFonts w:ascii="Helvetica" w:hAnsi="Helvetica"/>
          <w:color w:val="666666"/>
          <w:sz w:val="21"/>
          <w:szCs w:val="21"/>
        </w:rPr>
      </w:pPr>
      <w:r w:rsidRPr="002F5BB2">
        <w:rPr>
          <w:rFonts w:ascii="仿宋" w:eastAsia="仿宋" w:hAnsi="仿宋" w:hint="eastAsia"/>
          <w:color w:val="666666"/>
          <w:sz w:val="32"/>
          <w:szCs w:val="32"/>
        </w:rPr>
        <w:t>商业计划书、路演PPT；初创组、成长组需提供企业工商注册登记证明、融资证明等材料</w:t>
      </w:r>
      <w:r w:rsidR="00B17A7F">
        <w:rPr>
          <w:rFonts w:ascii="仿宋" w:eastAsia="仿宋" w:hAnsi="仿宋" w:hint="eastAsia"/>
          <w:color w:val="666666"/>
          <w:sz w:val="32"/>
          <w:szCs w:val="32"/>
        </w:rPr>
        <w:t>。</w:t>
      </w:r>
    </w:p>
    <w:p w14:paraId="3B670B89" w14:textId="77777777" w:rsidR="00B17A7F" w:rsidRDefault="00B17A7F" w:rsidP="00B17A7F">
      <w:pPr>
        <w:pStyle w:val="a7"/>
        <w:spacing w:before="0" w:beforeAutospacing="0" w:after="0" w:afterAutospacing="0"/>
        <w:ind w:firstLine="480"/>
        <w:rPr>
          <w:rStyle w:val="a8"/>
          <w:rFonts w:ascii="仿宋" w:eastAsia="仿宋" w:hAnsi="仿宋" w:hint="eastAsia"/>
          <w:color w:val="666666"/>
          <w:sz w:val="32"/>
          <w:szCs w:val="32"/>
        </w:rPr>
      </w:pPr>
      <w:r>
        <w:rPr>
          <w:rStyle w:val="a8"/>
          <w:rFonts w:ascii="仿宋" w:eastAsia="仿宋" w:hAnsi="仿宋" w:hint="eastAsia"/>
          <w:color w:val="666666"/>
          <w:sz w:val="32"/>
          <w:szCs w:val="32"/>
        </w:rPr>
        <w:t>四、注意事项</w:t>
      </w:r>
    </w:p>
    <w:p w14:paraId="7B3267F3" w14:textId="543A2C85" w:rsidR="00B17A7F" w:rsidRDefault="00B17A7F" w:rsidP="00B17A7F">
      <w:pPr>
        <w:pStyle w:val="a7"/>
        <w:spacing w:before="0" w:beforeAutospacing="0" w:after="0" w:afterAutospacing="0"/>
        <w:ind w:firstLine="480"/>
        <w:rPr>
          <w:rFonts w:ascii="仿宋" w:eastAsia="仿宋" w:hAnsi="仿宋" w:hint="eastAsia"/>
          <w:color w:val="666666"/>
          <w:sz w:val="32"/>
          <w:szCs w:val="32"/>
        </w:rPr>
      </w:pPr>
      <w:r>
        <w:rPr>
          <w:rFonts w:ascii="仿宋" w:eastAsia="仿宋" w:hAnsi="仿宋" w:hint="eastAsia"/>
          <w:color w:val="666666"/>
          <w:sz w:val="32"/>
          <w:szCs w:val="32"/>
        </w:rPr>
        <w:t>1.</w:t>
      </w:r>
      <w:r w:rsidRPr="000437E2">
        <w:rPr>
          <w:rFonts w:ascii="仿宋" w:eastAsia="仿宋" w:hAnsi="仿宋" w:hint="eastAsia"/>
          <w:color w:val="666666"/>
          <w:sz w:val="32"/>
          <w:szCs w:val="32"/>
        </w:rPr>
        <w:t>请晋级复</w:t>
      </w:r>
      <w:r w:rsidRPr="00742649">
        <w:rPr>
          <w:rFonts w:ascii="仿宋" w:eastAsia="仿宋" w:hAnsi="仿宋" w:hint="eastAsia"/>
          <w:color w:val="666666"/>
          <w:sz w:val="32"/>
          <w:szCs w:val="32"/>
        </w:rPr>
        <w:t>赛的项目团队负责人通过微信接受邀请，加入2024年</w:t>
      </w:r>
      <w:r w:rsidR="008D27D8" w:rsidRPr="00742649">
        <w:rPr>
          <w:rFonts w:ascii="仿宋" w:eastAsia="仿宋" w:hAnsi="仿宋" w:hint="eastAsia"/>
          <w:color w:val="666666"/>
          <w:sz w:val="32"/>
          <w:szCs w:val="32"/>
        </w:rPr>
        <w:t>各个</w:t>
      </w:r>
      <w:r w:rsidRPr="00742649">
        <w:rPr>
          <w:rFonts w:ascii="仿宋" w:eastAsia="仿宋" w:hAnsi="仿宋" w:hint="eastAsia"/>
          <w:color w:val="666666"/>
          <w:sz w:val="32"/>
          <w:szCs w:val="32"/>
        </w:rPr>
        <w:t>专</w:t>
      </w:r>
      <w:r w:rsidRPr="000437E2">
        <w:rPr>
          <w:rFonts w:ascii="仿宋" w:eastAsia="仿宋" w:hAnsi="仿宋" w:hint="eastAsia"/>
          <w:color w:val="666666"/>
          <w:sz w:val="32"/>
          <w:szCs w:val="32"/>
        </w:rPr>
        <w:t>项赛道的复赛联络群</w:t>
      </w:r>
      <w:r>
        <w:rPr>
          <w:rFonts w:ascii="仿宋" w:eastAsia="仿宋" w:hAnsi="仿宋" w:hint="eastAsia"/>
          <w:color w:val="666666"/>
          <w:sz w:val="32"/>
          <w:szCs w:val="32"/>
        </w:rPr>
        <w:t>，复赛路演具体时间安排等重要信息将在联络群中通知。</w:t>
      </w:r>
      <w:r w:rsidRPr="00327E97">
        <w:rPr>
          <w:rFonts w:ascii="仿宋" w:eastAsia="仿宋" w:hAnsi="仿宋" w:hint="eastAsia"/>
          <w:color w:val="666666"/>
          <w:sz w:val="32"/>
          <w:szCs w:val="32"/>
        </w:rPr>
        <w:t>同时，请根据群内通知及时向工作人员确认是否需要线上参与路演。</w:t>
      </w:r>
    </w:p>
    <w:p w14:paraId="45F1B494" w14:textId="77777777" w:rsidR="002F5BB2" w:rsidRPr="002F5BB2" w:rsidRDefault="002F5BB2" w:rsidP="002F5BB2">
      <w:pPr>
        <w:pStyle w:val="a7"/>
        <w:spacing w:before="0" w:beforeAutospacing="0" w:after="0" w:afterAutospacing="0"/>
        <w:ind w:firstLine="482"/>
        <w:rPr>
          <w:rFonts w:ascii="仿宋" w:eastAsia="仿宋" w:hAnsi="仿宋" w:hint="eastAsia"/>
          <w:color w:val="666666"/>
          <w:sz w:val="32"/>
          <w:szCs w:val="32"/>
        </w:rPr>
      </w:pPr>
      <w:r w:rsidRPr="002F5BB2">
        <w:rPr>
          <w:rFonts w:ascii="仿宋" w:eastAsia="仿宋" w:hAnsi="仿宋" w:hint="eastAsia"/>
          <w:color w:val="666666"/>
          <w:sz w:val="32"/>
          <w:szCs w:val="32"/>
        </w:rPr>
        <w:t>2.每个项目允许1—2位团队成员参与路演，鼓励但不强制要求由项目负责人进行路演，项目团队成员亦可。</w:t>
      </w:r>
    </w:p>
    <w:p w14:paraId="54FBEF2D" w14:textId="77777777" w:rsidR="002F5BB2" w:rsidRPr="002F5BB2" w:rsidRDefault="002F5BB2" w:rsidP="002F5BB2">
      <w:pPr>
        <w:pStyle w:val="a7"/>
        <w:spacing w:before="0" w:beforeAutospacing="0" w:after="0" w:afterAutospacing="0"/>
        <w:ind w:firstLine="482"/>
        <w:rPr>
          <w:rFonts w:ascii="仿宋" w:eastAsia="仿宋" w:hAnsi="仿宋" w:hint="eastAsia"/>
          <w:color w:val="666666"/>
          <w:sz w:val="32"/>
          <w:szCs w:val="32"/>
        </w:rPr>
      </w:pPr>
      <w:r w:rsidRPr="002F5BB2">
        <w:rPr>
          <w:rFonts w:ascii="仿宋" w:eastAsia="仿宋" w:hAnsi="仿宋" w:hint="eastAsia"/>
          <w:color w:val="666666"/>
          <w:sz w:val="32"/>
          <w:szCs w:val="32"/>
        </w:rPr>
        <w:t>3.参与线下路演的项目团队需要按照最终预定的路演时间顺序到达指定场地进行候场，后续由主持人根据顺序依次通知各团队进入会议室进行路演。</w:t>
      </w:r>
    </w:p>
    <w:p w14:paraId="6365C938" w14:textId="77777777" w:rsidR="002F5BB2" w:rsidRPr="002F5BB2" w:rsidRDefault="002F5BB2" w:rsidP="002F5BB2">
      <w:pPr>
        <w:pStyle w:val="a7"/>
        <w:spacing w:before="0" w:beforeAutospacing="0" w:after="0" w:afterAutospacing="0"/>
        <w:ind w:firstLine="482"/>
        <w:rPr>
          <w:rFonts w:ascii="仿宋" w:eastAsia="仿宋" w:hAnsi="仿宋" w:hint="eastAsia"/>
          <w:color w:val="666666"/>
          <w:sz w:val="32"/>
          <w:szCs w:val="32"/>
        </w:rPr>
      </w:pPr>
      <w:r w:rsidRPr="002F5BB2">
        <w:rPr>
          <w:rFonts w:ascii="仿宋" w:eastAsia="仿宋" w:hAnsi="仿宋" w:hint="eastAsia"/>
          <w:color w:val="666666"/>
          <w:sz w:val="32"/>
          <w:szCs w:val="32"/>
        </w:rPr>
        <w:t>4.参与线上路演的项目团队需要按照最终预定的路演时间提前15分钟进入等候间等候。同时，参与线上路演、答辩的团队成员在答辩期间需要开启视频，确保评委和团队之间有良好的互动和沟通。</w:t>
      </w:r>
    </w:p>
    <w:p w14:paraId="45769863" w14:textId="77777777" w:rsidR="002F5BB2" w:rsidRPr="002F5BB2" w:rsidRDefault="002F5BB2" w:rsidP="002F5BB2">
      <w:pPr>
        <w:pStyle w:val="a7"/>
        <w:spacing w:before="0" w:beforeAutospacing="0" w:after="0" w:afterAutospacing="0"/>
        <w:ind w:firstLine="482"/>
        <w:rPr>
          <w:rFonts w:ascii="仿宋" w:eastAsia="仿宋" w:hAnsi="仿宋" w:hint="eastAsia"/>
          <w:color w:val="666666"/>
          <w:sz w:val="32"/>
          <w:szCs w:val="32"/>
        </w:rPr>
      </w:pPr>
      <w:r w:rsidRPr="002F5BB2">
        <w:rPr>
          <w:rFonts w:ascii="仿宋" w:eastAsia="仿宋" w:hAnsi="仿宋" w:hint="eastAsia"/>
          <w:color w:val="666666"/>
          <w:sz w:val="32"/>
          <w:szCs w:val="32"/>
        </w:rPr>
        <w:t>5.路演时须展示PPT等相关材料；如涉及他人知识产权的，路演、答辩过程中须展示完整的具有法律效力的知识产权所有人书面授权许可书、专利证书等。</w:t>
      </w:r>
    </w:p>
    <w:p w14:paraId="413AC69E" w14:textId="0EB51097" w:rsidR="00B17A7F" w:rsidRDefault="002F5BB2" w:rsidP="002F5BB2">
      <w:pPr>
        <w:pStyle w:val="a7"/>
        <w:spacing w:before="0" w:beforeAutospacing="0" w:after="0" w:afterAutospacing="0"/>
        <w:ind w:firstLine="482"/>
        <w:rPr>
          <w:rFonts w:ascii="仿宋" w:eastAsia="仿宋" w:hAnsi="仿宋" w:hint="eastAsia"/>
          <w:color w:val="666666"/>
          <w:sz w:val="32"/>
          <w:szCs w:val="32"/>
        </w:rPr>
      </w:pPr>
      <w:r w:rsidRPr="002F5BB2">
        <w:rPr>
          <w:rFonts w:ascii="仿宋" w:eastAsia="仿宋" w:hAnsi="仿宋" w:hint="eastAsia"/>
          <w:color w:val="666666"/>
          <w:sz w:val="32"/>
          <w:szCs w:val="32"/>
        </w:rPr>
        <w:lastRenderedPageBreak/>
        <w:t>6.团队成员路演、答辩时，着装应得体大方。</w:t>
      </w:r>
    </w:p>
    <w:p w14:paraId="06E270AC" w14:textId="77777777" w:rsidR="00B17A7F" w:rsidRDefault="00B17A7F" w:rsidP="00B17A7F">
      <w:pPr>
        <w:pStyle w:val="a7"/>
        <w:spacing w:before="0" w:beforeAutospacing="0" w:after="0" w:afterAutospacing="0"/>
        <w:ind w:firstLine="480"/>
        <w:rPr>
          <w:rFonts w:ascii="Helvetica" w:hAnsi="Helvetica"/>
          <w:color w:val="666666"/>
          <w:sz w:val="21"/>
          <w:szCs w:val="21"/>
        </w:rPr>
      </w:pPr>
    </w:p>
    <w:p w14:paraId="38091EB9" w14:textId="490E05ED" w:rsidR="00B17A7F" w:rsidRDefault="00802203" w:rsidP="00802203">
      <w:pPr>
        <w:pStyle w:val="a7"/>
        <w:spacing w:before="0" w:beforeAutospacing="0" w:after="0" w:afterAutospacing="0" w:line="540" w:lineRule="atLeast"/>
        <w:ind w:firstLine="555"/>
        <w:jc w:val="right"/>
        <w:rPr>
          <w:rFonts w:ascii="仿宋" w:eastAsia="仿宋" w:hAnsi="仿宋" w:hint="eastAsia"/>
          <w:color w:val="666666"/>
          <w:sz w:val="29"/>
          <w:szCs w:val="29"/>
        </w:rPr>
      </w:pPr>
      <w:r>
        <w:rPr>
          <w:rFonts w:ascii="仿宋" w:eastAsia="仿宋" w:hAnsi="仿宋" w:hint="eastAsia"/>
          <w:color w:val="666666"/>
          <w:sz w:val="29"/>
          <w:szCs w:val="29"/>
        </w:rPr>
        <w:t>赛事</w:t>
      </w:r>
      <w:r w:rsidR="00B17A7F">
        <w:rPr>
          <w:rFonts w:ascii="仿宋" w:eastAsia="仿宋" w:hAnsi="仿宋" w:hint="eastAsia"/>
          <w:color w:val="666666"/>
          <w:sz w:val="29"/>
          <w:szCs w:val="29"/>
        </w:rPr>
        <w:t>联系人：赵玉铭</w:t>
      </w:r>
      <w:r w:rsidR="00B17A7F">
        <w:rPr>
          <w:rFonts w:ascii="Calibri" w:eastAsia="仿宋" w:hAnsi="Calibri" w:cs="Calibri"/>
          <w:color w:val="666666"/>
          <w:sz w:val="29"/>
          <w:szCs w:val="29"/>
        </w:rPr>
        <w:t> </w:t>
      </w:r>
      <w:r w:rsidR="00B17A7F">
        <w:rPr>
          <w:rFonts w:ascii="仿宋" w:eastAsia="仿宋" w:hAnsi="仿宋" w:hint="eastAsia"/>
          <w:color w:val="666666"/>
          <w:sz w:val="29"/>
          <w:szCs w:val="29"/>
        </w:rPr>
        <w:t xml:space="preserve"> 联系电话：15602097725</w:t>
      </w:r>
    </w:p>
    <w:p w14:paraId="50EC6770" w14:textId="3D41C17F" w:rsidR="00B17A7F" w:rsidRDefault="00B17A7F" w:rsidP="00B17A7F">
      <w:pPr>
        <w:pStyle w:val="a7"/>
        <w:spacing w:before="0" w:beforeAutospacing="0" w:after="0" w:afterAutospacing="0" w:line="555" w:lineRule="atLeast"/>
        <w:ind w:firstLine="555"/>
        <w:jc w:val="right"/>
        <w:rPr>
          <w:rFonts w:ascii="Helvetica" w:hAnsi="Helvetica"/>
          <w:color w:val="666666"/>
          <w:sz w:val="21"/>
          <w:szCs w:val="21"/>
        </w:rPr>
      </w:pPr>
      <w:r w:rsidRPr="00DF7846">
        <w:rPr>
          <w:rFonts w:ascii="仿宋" w:eastAsia="仿宋" w:hAnsi="仿宋" w:hint="eastAsia"/>
          <w:color w:val="666666"/>
          <w:sz w:val="29"/>
          <w:szCs w:val="29"/>
        </w:rPr>
        <w:t>“中银杯”第十一届</w:t>
      </w:r>
      <w:r w:rsidRPr="00B17A7F">
        <w:rPr>
          <w:rFonts w:ascii="仿宋" w:eastAsia="仿宋" w:hAnsi="仿宋" w:hint="eastAsia"/>
          <w:color w:val="666666"/>
          <w:sz w:val="29"/>
          <w:szCs w:val="29"/>
        </w:rPr>
        <w:t>天津青年创青春大赛</w:t>
      </w:r>
      <w:r w:rsidRPr="00327E97">
        <w:rPr>
          <w:rFonts w:ascii="仿宋" w:eastAsia="仿宋" w:hAnsi="仿宋" w:hint="eastAsia"/>
          <w:color w:val="666666"/>
          <w:sz w:val="29"/>
          <w:szCs w:val="29"/>
        </w:rPr>
        <w:t>组织方</w:t>
      </w:r>
    </w:p>
    <w:p w14:paraId="1849116D" w14:textId="08DF1CEB" w:rsidR="00B17A7F" w:rsidRDefault="00B17A7F" w:rsidP="00B17A7F">
      <w:pPr>
        <w:pStyle w:val="a7"/>
        <w:spacing w:before="0" w:beforeAutospacing="0" w:after="0" w:afterAutospacing="0" w:line="555" w:lineRule="atLeast"/>
        <w:ind w:firstLine="555"/>
        <w:jc w:val="right"/>
        <w:rPr>
          <w:rFonts w:ascii="Helvetica" w:hAnsi="Helvetica"/>
          <w:color w:val="666666"/>
          <w:sz w:val="21"/>
          <w:szCs w:val="21"/>
        </w:rPr>
      </w:pPr>
      <w:r>
        <w:rPr>
          <w:rFonts w:ascii="仿宋" w:eastAsia="仿宋" w:hAnsi="仿宋" w:hint="eastAsia"/>
          <w:color w:val="666666"/>
          <w:sz w:val="29"/>
          <w:szCs w:val="29"/>
        </w:rPr>
        <w:t>2024年7月</w:t>
      </w:r>
      <w:r w:rsidR="002307D8">
        <w:rPr>
          <w:rFonts w:ascii="仿宋" w:eastAsia="仿宋" w:hAnsi="仿宋" w:hint="eastAsia"/>
          <w:color w:val="666666"/>
          <w:sz w:val="29"/>
          <w:szCs w:val="29"/>
        </w:rPr>
        <w:t>23</w:t>
      </w:r>
      <w:r>
        <w:rPr>
          <w:rFonts w:ascii="仿宋" w:eastAsia="仿宋" w:hAnsi="仿宋" w:hint="eastAsia"/>
          <w:color w:val="666666"/>
          <w:sz w:val="29"/>
          <w:szCs w:val="29"/>
        </w:rPr>
        <w:t>日</w:t>
      </w:r>
    </w:p>
    <w:p w14:paraId="462E3EFD" w14:textId="77777777" w:rsidR="00B17A7F" w:rsidRPr="00F34411" w:rsidRDefault="00B17A7F" w:rsidP="00B17A7F">
      <w:pPr>
        <w:rPr>
          <w:rFonts w:hint="eastAsia"/>
        </w:rPr>
      </w:pPr>
    </w:p>
    <w:p w14:paraId="7D076141" w14:textId="77777777" w:rsidR="0031018A" w:rsidRDefault="0031018A">
      <w:pPr>
        <w:rPr>
          <w:rFonts w:hint="eastAsia"/>
        </w:rPr>
      </w:pPr>
    </w:p>
    <w:p w14:paraId="59675459" w14:textId="3C8D5706" w:rsidR="000B6A06" w:rsidRDefault="000B6A06">
      <w:pPr>
        <w:rPr>
          <w:rFonts w:hint="eastAsia"/>
        </w:rPr>
      </w:pPr>
    </w:p>
    <w:sectPr w:rsidR="000B6A06" w:rsidSect="00B17A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981A4" w14:textId="77777777" w:rsidR="00CE4EB2" w:rsidRDefault="00CE4EB2" w:rsidP="00B17A7F">
      <w:pPr>
        <w:rPr>
          <w:rFonts w:hint="eastAsia"/>
        </w:rPr>
      </w:pPr>
      <w:r>
        <w:separator/>
      </w:r>
    </w:p>
  </w:endnote>
  <w:endnote w:type="continuationSeparator" w:id="0">
    <w:p w14:paraId="6606A7BC" w14:textId="77777777" w:rsidR="00CE4EB2" w:rsidRDefault="00CE4EB2" w:rsidP="00B17A7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31A7F" w14:textId="77777777" w:rsidR="00CE4EB2" w:rsidRDefault="00CE4EB2" w:rsidP="00B17A7F">
      <w:pPr>
        <w:rPr>
          <w:rFonts w:hint="eastAsia"/>
        </w:rPr>
      </w:pPr>
      <w:r>
        <w:separator/>
      </w:r>
    </w:p>
  </w:footnote>
  <w:footnote w:type="continuationSeparator" w:id="0">
    <w:p w14:paraId="45DC8861" w14:textId="77777777" w:rsidR="00CE4EB2" w:rsidRDefault="00CE4EB2" w:rsidP="00B17A7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EE4"/>
    <w:rsid w:val="00045D5B"/>
    <w:rsid w:val="000B6A06"/>
    <w:rsid w:val="000C3E6A"/>
    <w:rsid w:val="001A0B6A"/>
    <w:rsid w:val="001F2AA3"/>
    <w:rsid w:val="002307D8"/>
    <w:rsid w:val="002A4EE4"/>
    <w:rsid w:val="002F5BB2"/>
    <w:rsid w:val="00304E37"/>
    <w:rsid w:val="0031018A"/>
    <w:rsid w:val="00353B6A"/>
    <w:rsid w:val="003A49FC"/>
    <w:rsid w:val="00405E4E"/>
    <w:rsid w:val="00420273"/>
    <w:rsid w:val="00430FE1"/>
    <w:rsid w:val="00443ED3"/>
    <w:rsid w:val="004642DA"/>
    <w:rsid w:val="004965B9"/>
    <w:rsid w:val="00540772"/>
    <w:rsid w:val="00550744"/>
    <w:rsid w:val="0060700F"/>
    <w:rsid w:val="006E1362"/>
    <w:rsid w:val="00742649"/>
    <w:rsid w:val="007C71A1"/>
    <w:rsid w:val="00802203"/>
    <w:rsid w:val="008C63F7"/>
    <w:rsid w:val="008D27D8"/>
    <w:rsid w:val="00907C4F"/>
    <w:rsid w:val="00927E89"/>
    <w:rsid w:val="00A2022A"/>
    <w:rsid w:val="00A73889"/>
    <w:rsid w:val="00B17A7F"/>
    <w:rsid w:val="00B54AE3"/>
    <w:rsid w:val="00B66A7C"/>
    <w:rsid w:val="00CE4EB2"/>
    <w:rsid w:val="00DD6819"/>
    <w:rsid w:val="00DE360A"/>
    <w:rsid w:val="00F16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3D806"/>
  <w15:chartTrackingRefBased/>
  <w15:docId w15:val="{ADA63904-EA59-43F3-B7A6-9733481AB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7A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A7F"/>
    <w:pPr>
      <w:tabs>
        <w:tab w:val="center" w:pos="4153"/>
        <w:tab w:val="right" w:pos="8306"/>
      </w:tabs>
      <w:snapToGrid w:val="0"/>
      <w:jc w:val="center"/>
    </w:pPr>
    <w:rPr>
      <w:sz w:val="18"/>
      <w:szCs w:val="18"/>
    </w:rPr>
  </w:style>
  <w:style w:type="character" w:customStyle="1" w:styleId="a4">
    <w:name w:val="页眉 字符"/>
    <w:basedOn w:val="a0"/>
    <w:link w:val="a3"/>
    <w:uiPriority w:val="99"/>
    <w:rsid w:val="00B17A7F"/>
    <w:rPr>
      <w:sz w:val="18"/>
      <w:szCs w:val="18"/>
    </w:rPr>
  </w:style>
  <w:style w:type="paragraph" w:styleId="a5">
    <w:name w:val="footer"/>
    <w:basedOn w:val="a"/>
    <w:link w:val="a6"/>
    <w:uiPriority w:val="99"/>
    <w:unhideWhenUsed/>
    <w:rsid w:val="00B17A7F"/>
    <w:pPr>
      <w:tabs>
        <w:tab w:val="center" w:pos="4153"/>
        <w:tab w:val="right" w:pos="8306"/>
      </w:tabs>
      <w:snapToGrid w:val="0"/>
      <w:jc w:val="left"/>
    </w:pPr>
    <w:rPr>
      <w:sz w:val="18"/>
      <w:szCs w:val="18"/>
    </w:rPr>
  </w:style>
  <w:style w:type="character" w:customStyle="1" w:styleId="a6">
    <w:name w:val="页脚 字符"/>
    <w:basedOn w:val="a0"/>
    <w:link w:val="a5"/>
    <w:uiPriority w:val="99"/>
    <w:rsid w:val="00B17A7F"/>
    <w:rPr>
      <w:sz w:val="18"/>
      <w:szCs w:val="18"/>
    </w:rPr>
  </w:style>
  <w:style w:type="paragraph" w:styleId="a7">
    <w:name w:val="Normal (Web)"/>
    <w:basedOn w:val="a"/>
    <w:uiPriority w:val="99"/>
    <w:unhideWhenUsed/>
    <w:rsid w:val="00B17A7F"/>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B17A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含雨 沈</dc:creator>
  <cp:keywords/>
  <dc:description/>
  <cp:lastModifiedBy>含雨 沈</cp:lastModifiedBy>
  <cp:revision>27</cp:revision>
  <dcterms:created xsi:type="dcterms:W3CDTF">2024-07-23T04:24:00Z</dcterms:created>
  <dcterms:modified xsi:type="dcterms:W3CDTF">2024-07-23T07:38:00Z</dcterms:modified>
</cp:coreProperties>
</file>